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AC" w:rsidRDefault="001C6CA8">
      <w:r>
        <w:t>Rozpočtové opatření č. 4/2018</w:t>
      </w:r>
    </w:p>
    <w:p w:rsidR="001C6CA8" w:rsidRDefault="001C6CA8"/>
    <w:p w:rsidR="001C6CA8" w:rsidRDefault="001C6CA8" w:rsidP="001C6CA8">
      <w:pPr>
        <w:ind w:left="2124" w:firstLine="708"/>
      </w:pPr>
      <w:r>
        <w:t>MD</w:t>
      </w:r>
      <w:r>
        <w:tab/>
      </w:r>
      <w:r>
        <w:tab/>
      </w:r>
      <w:r>
        <w:tab/>
        <w:t>D</w:t>
      </w:r>
    </w:p>
    <w:p w:rsidR="001C6CA8" w:rsidRDefault="001C6CA8" w:rsidP="001C6CA8">
      <w:pPr>
        <w:ind w:left="2130" w:hanging="2130"/>
      </w:pPr>
      <w:r>
        <w:t>231 0100</w:t>
      </w:r>
      <w:r>
        <w:tab/>
      </w:r>
      <w:r>
        <w:tab/>
        <w:t>4112</w:t>
      </w:r>
      <w:r>
        <w:tab/>
      </w:r>
      <w:r>
        <w:tab/>
      </w:r>
      <w:r>
        <w:tab/>
        <w:t>206 100</w:t>
      </w:r>
      <w:r>
        <w:tab/>
      </w:r>
      <w:r>
        <w:tab/>
        <w:t>Příspěvek na výkon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státní správy</w:t>
      </w:r>
    </w:p>
    <w:p w:rsidR="001C6CA8" w:rsidRDefault="00F63AF2" w:rsidP="001C6CA8">
      <w:pPr>
        <w:ind w:left="2130" w:hanging="2130"/>
      </w:pPr>
      <w:r>
        <w:t xml:space="preserve">231 0100  6409  </w:t>
      </w:r>
      <w:r w:rsidR="001C6CA8">
        <w:t>5901</w:t>
      </w:r>
      <w:r w:rsidR="001C6CA8">
        <w:tab/>
      </w:r>
      <w:r w:rsidR="001C6CA8">
        <w:tab/>
      </w:r>
      <w:r w:rsidR="001C6CA8">
        <w:tab/>
      </w:r>
      <w:r>
        <w:tab/>
      </w:r>
      <w:r>
        <w:tab/>
      </w:r>
      <w:r w:rsidR="001C6CA8">
        <w:t>206</w:t>
      </w:r>
      <w:r>
        <w:t> </w:t>
      </w:r>
      <w:r w:rsidR="001C6CA8">
        <w:t>100</w:t>
      </w:r>
    </w:p>
    <w:p w:rsidR="00F63AF2" w:rsidRDefault="00F63AF2" w:rsidP="001C6CA8">
      <w:pPr>
        <w:ind w:left="2130" w:hanging="2130"/>
      </w:pPr>
      <w:r>
        <w:t>231 0100  3639  6130</w:t>
      </w:r>
      <w:r>
        <w:tab/>
      </w:r>
      <w:r>
        <w:tab/>
      </w:r>
      <w:r>
        <w:tab/>
      </w:r>
      <w:r>
        <w:tab/>
      </w:r>
      <w:r>
        <w:tab/>
        <w:t>150 000</w:t>
      </w:r>
      <w:r>
        <w:tab/>
      </w:r>
      <w:r>
        <w:tab/>
        <w:t>Nákup pozemku</w:t>
      </w:r>
    </w:p>
    <w:p w:rsidR="00F63AF2" w:rsidRDefault="00F63AF2" w:rsidP="001C6CA8">
      <w:pPr>
        <w:ind w:left="2130" w:hanging="2130"/>
      </w:pPr>
      <w:r>
        <w:t>231 0100  6409  5901</w:t>
      </w:r>
      <w:r>
        <w:tab/>
      </w:r>
      <w:r>
        <w:tab/>
      </w:r>
      <w:r>
        <w:tab/>
      </w:r>
      <w:r>
        <w:tab/>
        <w:t xml:space="preserve">        -</w:t>
      </w:r>
      <w:bookmarkStart w:id="0" w:name="_GoBack"/>
      <w:bookmarkEnd w:id="0"/>
      <w:r>
        <w:tab/>
        <w:t>150 000</w:t>
      </w:r>
      <w:r>
        <w:br/>
      </w:r>
    </w:p>
    <w:p w:rsidR="001C6CA8" w:rsidRDefault="001C6CA8" w:rsidP="001C6CA8">
      <w:pPr>
        <w:ind w:left="2130" w:hanging="2130"/>
      </w:pPr>
    </w:p>
    <w:p w:rsidR="001C6CA8" w:rsidRDefault="001C6CA8" w:rsidP="001C6CA8">
      <w:pPr>
        <w:ind w:left="2130" w:hanging="2130"/>
      </w:pPr>
    </w:p>
    <w:p w:rsidR="001C6CA8" w:rsidRDefault="001C6CA8" w:rsidP="001C6CA8">
      <w:pPr>
        <w:ind w:left="2130" w:hanging="2130"/>
      </w:pPr>
    </w:p>
    <w:p w:rsidR="001C6CA8" w:rsidRDefault="001C6CA8" w:rsidP="001C6CA8">
      <w:pPr>
        <w:ind w:left="2130" w:hanging="2130"/>
      </w:pPr>
      <w:r>
        <w:t xml:space="preserve">V Jesenci dne </w:t>
      </w:r>
      <w:r w:rsidR="00DB1A84">
        <w:t xml:space="preserve">30. 4. </w:t>
      </w:r>
      <w:r>
        <w:t>2018</w:t>
      </w:r>
      <w:r>
        <w:br/>
      </w:r>
    </w:p>
    <w:p w:rsidR="001C6CA8" w:rsidRDefault="001C6CA8" w:rsidP="001C6CA8">
      <w:pPr>
        <w:ind w:left="2130" w:hanging="2130"/>
      </w:pPr>
    </w:p>
    <w:p w:rsidR="001C6CA8" w:rsidRDefault="001C6CA8" w:rsidP="001C6CA8">
      <w:pPr>
        <w:ind w:left="2130" w:hanging="2130"/>
      </w:pPr>
      <w:r>
        <w:t>Rozpočtové opatření bylo schváleno na veřejném zasedání zastupitelstva obce dne 4. 5. 2018</w:t>
      </w:r>
      <w:r>
        <w:br/>
      </w:r>
      <w:r>
        <w:tab/>
      </w:r>
      <w:r>
        <w:tab/>
      </w:r>
    </w:p>
    <w:p w:rsidR="001C6CA8" w:rsidRDefault="001C6CA8" w:rsidP="001C6CA8">
      <w:pPr>
        <w:ind w:left="2130" w:hanging="2130"/>
      </w:pPr>
    </w:p>
    <w:p w:rsidR="001C6CA8" w:rsidRDefault="001C6CA8" w:rsidP="001C6CA8">
      <w:pPr>
        <w:ind w:left="2130" w:hanging="2130"/>
      </w:pPr>
      <w:r>
        <w:t xml:space="preserve">Vyvěšeno dne </w:t>
      </w:r>
      <w:proofErr w:type="gramStart"/>
      <w:r>
        <w:t>7.5.2018</w:t>
      </w:r>
      <w:proofErr w:type="gramEnd"/>
    </w:p>
    <w:sectPr w:rsidR="001C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A8"/>
    <w:rsid w:val="001C6CA8"/>
    <w:rsid w:val="006608AC"/>
    <w:rsid w:val="00DB1A84"/>
    <w:rsid w:val="00F6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2018-05-04T11:53:00Z</cp:lastPrinted>
  <dcterms:created xsi:type="dcterms:W3CDTF">2018-05-04T06:52:00Z</dcterms:created>
  <dcterms:modified xsi:type="dcterms:W3CDTF">2018-05-04T11:54:00Z</dcterms:modified>
</cp:coreProperties>
</file>